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62550" w14:textId="77777777" w:rsidR="0033582E" w:rsidRDefault="00000000">
      <w:pPr>
        <w:pStyle w:val="Standard"/>
        <w:spacing w:before="0"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148BCC2B" wp14:editId="52243735">
            <wp:simplePos x="0" y="0"/>
            <wp:positionH relativeFrom="column">
              <wp:posOffset>-23495</wp:posOffset>
            </wp:positionH>
            <wp:positionV relativeFrom="paragraph">
              <wp:posOffset>635</wp:posOffset>
            </wp:positionV>
            <wp:extent cx="1814195" cy="1350645"/>
            <wp:effectExtent l="0" t="0" r="0" b="0"/>
            <wp:wrapTight wrapText="bothSides">
              <wp:wrapPolygon edited="0">
                <wp:start x="5885" y="0"/>
                <wp:lineTo x="4749" y="2122"/>
                <wp:lineTo x="4749" y="3337"/>
                <wp:lineTo x="5429" y="5473"/>
                <wp:lineTo x="3159" y="10344"/>
                <wp:lineTo x="1119" y="10344"/>
                <wp:lineTo x="662" y="11260"/>
                <wp:lineTo x="895" y="18267"/>
                <wp:lineTo x="1119" y="21006"/>
                <wp:lineTo x="2932" y="21310"/>
                <wp:lineTo x="12461" y="21310"/>
                <wp:lineTo x="13824" y="21310"/>
                <wp:lineTo x="21083" y="21006"/>
                <wp:lineTo x="20632" y="16439"/>
                <wp:lineTo x="19948" y="15219"/>
                <wp:lineTo x="21083" y="12172"/>
                <wp:lineTo x="20632" y="10344"/>
                <wp:lineTo x="18133" y="10040"/>
                <wp:lineTo x="14504" y="5164"/>
                <wp:lineTo x="8155" y="902"/>
                <wp:lineTo x="7241" y="0"/>
                <wp:lineTo x="5885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249FF" w14:textId="3DA1AB02" w:rsidR="0033582E" w:rsidRDefault="00000000">
      <w:pPr>
        <w:pStyle w:val="Standard"/>
        <w:spacing w:before="0"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Assemblée générale annuelle 202</w:t>
      </w:r>
      <w:r w:rsidR="006A4976">
        <w:rPr>
          <w:b/>
          <w:bCs/>
          <w:sz w:val="40"/>
          <w:szCs w:val="40"/>
        </w:rPr>
        <w:t>4</w:t>
      </w:r>
    </w:p>
    <w:p w14:paraId="020DB6F9" w14:textId="4CE962BF" w:rsidR="0033582E" w:rsidRDefault="006A4976">
      <w:pPr>
        <w:pStyle w:val="Standard"/>
        <w:spacing w:before="0"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23 mars, 14h </w:t>
      </w:r>
    </w:p>
    <w:p w14:paraId="63312155" w14:textId="5CD9E0DC" w:rsidR="0033582E" w:rsidRDefault="006A4976">
      <w:pPr>
        <w:pStyle w:val="Standard"/>
        <w:spacing w:before="0"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Au Caveau de Trois-Pistoles</w:t>
      </w:r>
    </w:p>
    <w:p w14:paraId="6ED8A088" w14:textId="77777777" w:rsidR="0033582E" w:rsidRDefault="0033582E">
      <w:pPr>
        <w:pStyle w:val="Standard"/>
        <w:spacing w:before="0"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07936C68" w14:textId="77777777" w:rsidR="0033582E" w:rsidRDefault="0033582E">
      <w:pPr>
        <w:pStyle w:val="Standard"/>
        <w:spacing w:before="0"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DB293F2" w14:textId="77777777" w:rsidR="0033582E" w:rsidRDefault="0033582E">
      <w:pPr>
        <w:pStyle w:val="Standard"/>
        <w:spacing w:before="0"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06E26D4E" w14:textId="77777777" w:rsidR="0033582E" w:rsidRDefault="00000000">
      <w:pPr>
        <w:pStyle w:val="Standard"/>
        <w:spacing w:before="0"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Procès-verbal</w:t>
      </w:r>
    </w:p>
    <w:p w14:paraId="3787FA44" w14:textId="77777777" w:rsidR="0033582E" w:rsidRDefault="0033582E">
      <w:pPr>
        <w:pStyle w:val="Standard"/>
        <w:spacing w:before="0" w:after="0" w:line="240" w:lineRule="auto"/>
        <w:jc w:val="center"/>
        <w:rPr>
          <w:b/>
          <w:bCs/>
          <w:sz w:val="32"/>
          <w:szCs w:val="32"/>
          <w:u w:val="single"/>
        </w:rPr>
      </w:pPr>
    </w:p>
    <w:p w14:paraId="5F158BE7" w14:textId="77777777" w:rsidR="0033582E" w:rsidRDefault="00000000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Ouverture et constatation du quorum</w:t>
      </w:r>
    </w:p>
    <w:p w14:paraId="58A504D8" w14:textId="31E3EEE7" w:rsidR="0033582E" w:rsidRDefault="00000000">
      <w:pPr>
        <w:pStyle w:val="Paragraphedeliste"/>
        <w:numPr>
          <w:ilvl w:val="1"/>
          <w:numId w:val="1"/>
        </w:numPr>
      </w:pPr>
      <w:r>
        <w:t xml:space="preserve">Gabriel constat le quorum à </w:t>
      </w:r>
      <w:r w:rsidRPr="006A4976">
        <w:rPr>
          <w:highlight w:val="yellow"/>
        </w:rPr>
        <w:t>1</w:t>
      </w:r>
      <w:r w:rsidR="006A4976" w:rsidRPr="006A4976">
        <w:rPr>
          <w:highlight w:val="yellow"/>
        </w:rPr>
        <w:t>4h00</w:t>
      </w:r>
      <w:r>
        <w:t xml:space="preserve"> et ouvre l’assemblée</w:t>
      </w:r>
    </w:p>
    <w:p w14:paraId="4DB7A9D6" w14:textId="3AAC59FB" w:rsidR="0033582E" w:rsidRDefault="00000000">
      <w:pPr>
        <w:pStyle w:val="Paragraphedeliste"/>
        <w:numPr>
          <w:ilvl w:val="2"/>
          <w:numId w:val="1"/>
        </w:numPr>
      </w:pPr>
      <w:r>
        <w:t xml:space="preserve">Membres présents : Gabriel </w:t>
      </w:r>
      <w:proofErr w:type="spellStart"/>
      <w:r>
        <w:t>L</w:t>
      </w:r>
      <w:r w:rsidR="006A4976">
        <w:t>e</w:t>
      </w:r>
      <w:r>
        <w:t>garé</w:t>
      </w:r>
      <w:proofErr w:type="spellEnd"/>
      <w:r>
        <w:t>, Gilles Gaudreau,</w:t>
      </w:r>
      <w:r w:rsidR="006A4976">
        <w:t xml:space="preserve"> Aglaée Smith-Thériault, </w:t>
      </w:r>
      <w:r w:rsidR="006A4976" w:rsidRPr="006A4976">
        <w:t>Chantal Legault</w:t>
      </w:r>
      <w:r w:rsidR="006A4976">
        <w:t xml:space="preserve">, </w:t>
      </w:r>
      <w:r w:rsidR="006A4976" w:rsidRPr="0061255E">
        <w:t>Philippe</w:t>
      </w:r>
      <w:r w:rsidR="0061255E">
        <w:t xml:space="preserve"> </w:t>
      </w:r>
      <w:proofErr w:type="spellStart"/>
      <w:r w:rsidR="0061255E">
        <w:t>Joannisse</w:t>
      </w:r>
      <w:proofErr w:type="spellEnd"/>
      <w:r w:rsidR="006A4976">
        <w:t xml:space="preserve">, </w:t>
      </w:r>
      <w:r w:rsidR="006A4976" w:rsidRPr="006A4976">
        <w:t xml:space="preserve">Annick </w:t>
      </w:r>
      <w:proofErr w:type="spellStart"/>
      <w:r w:rsidR="006A4976" w:rsidRPr="006A4976">
        <w:t>Symons</w:t>
      </w:r>
      <w:proofErr w:type="spellEnd"/>
    </w:p>
    <w:p w14:paraId="19FB48A4" w14:textId="469EAE4B" w:rsidR="0033582E" w:rsidRDefault="00000000" w:rsidP="00BA55CB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Observateur : </w:t>
      </w:r>
      <w:r w:rsidRPr="00BA55CB">
        <w:rPr>
          <w:highlight w:val="yellow"/>
        </w:rPr>
        <w:t>S</w:t>
      </w:r>
      <w:r w:rsidR="006A4976" w:rsidRPr="00BA55CB">
        <w:rPr>
          <w:highlight w:val="yellow"/>
        </w:rPr>
        <w:t>imon</w:t>
      </w:r>
    </w:p>
    <w:p w14:paraId="581E8382" w14:textId="77777777" w:rsidR="0033582E" w:rsidRDefault="00000000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Présidence et secrétariat</w:t>
      </w:r>
    </w:p>
    <w:p w14:paraId="25A7FA74" w14:textId="7EC99921" w:rsidR="0033582E" w:rsidRDefault="00000000" w:rsidP="00BA55CB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Gilles propose Gabriel comme président et </w:t>
      </w:r>
      <w:r w:rsidR="006A4976">
        <w:t xml:space="preserve">Aglaée </w:t>
      </w:r>
      <w:r>
        <w:t>comme secrétaire. Appuyer par</w:t>
      </w:r>
      <w:r w:rsidR="006A4976">
        <w:t xml:space="preserve"> Chantal</w:t>
      </w:r>
      <w:r>
        <w:t>.</w:t>
      </w:r>
    </w:p>
    <w:p w14:paraId="38400105" w14:textId="77777777" w:rsidR="0033582E" w:rsidRDefault="00000000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Adoption de l'avis de convocation</w:t>
      </w:r>
    </w:p>
    <w:p w14:paraId="3DDA7A3D" w14:textId="38487751" w:rsidR="00BA55CB" w:rsidRDefault="006A4976" w:rsidP="00BA55CB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 w:rsidRPr="00BA55CB">
        <w:t>Simon propose l’adoption de l’avis de convocation et Aglaée appuie.</w:t>
      </w:r>
    </w:p>
    <w:p w14:paraId="1A2146DE" w14:textId="77777777" w:rsidR="0033582E" w:rsidRDefault="00000000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Ordre du jour</w:t>
      </w:r>
    </w:p>
    <w:p w14:paraId="09A8666D" w14:textId="239B2ADA" w:rsidR="0033582E" w:rsidRDefault="006A4976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Annick propose l’adoption de l’ordre du jour, appuyé par Gilles.</w:t>
      </w:r>
    </w:p>
    <w:p w14:paraId="1C6E2AC8" w14:textId="33B0E558" w:rsidR="0033582E" w:rsidRDefault="00000000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Procès-verbal de l'AG 20</w:t>
      </w:r>
      <w:r w:rsidR="006A4976">
        <w:rPr>
          <w:b/>
          <w:bCs/>
          <w:szCs w:val="24"/>
        </w:rPr>
        <w:t>23</w:t>
      </w:r>
    </w:p>
    <w:p w14:paraId="496C0390" w14:textId="0A0391B2" w:rsidR="0033582E" w:rsidRDefault="00000000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Gabriel fait la lecture du procès-verbal de l’AGA du </w:t>
      </w:r>
      <w:r w:rsidR="006A4976" w:rsidRPr="006A4976">
        <w:t>21 février 2023.</w:t>
      </w:r>
    </w:p>
    <w:p w14:paraId="4FD17B09" w14:textId="04860481" w:rsidR="0033582E" w:rsidRDefault="00000000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Gilles </w:t>
      </w:r>
      <w:r w:rsidR="006A4976">
        <w:t>propose</w:t>
      </w:r>
      <w:r>
        <w:t xml:space="preserve"> le procès-verbal tel quel et </w:t>
      </w:r>
      <w:r w:rsidR="006A4976">
        <w:t xml:space="preserve">Aglaée </w:t>
      </w:r>
      <w:r>
        <w:t>appuie.</w:t>
      </w:r>
    </w:p>
    <w:p w14:paraId="3269EC4D" w14:textId="31C37FA6" w:rsidR="0033582E" w:rsidRDefault="00000000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Rapport annuel 202</w:t>
      </w:r>
      <w:r w:rsidR="006A4976">
        <w:rPr>
          <w:b/>
          <w:bCs/>
          <w:szCs w:val="24"/>
        </w:rPr>
        <w:t>3</w:t>
      </w:r>
    </w:p>
    <w:p w14:paraId="249B0C42" w14:textId="77777777" w:rsidR="0033582E" w:rsidRDefault="00000000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Gabriel présente le rapport </w:t>
      </w:r>
      <w:r w:rsidRPr="006A4976">
        <w:rPr>
          <w:highlight w:val="yellow"/>
        </w:rPr>
        <w:t>rédigé par François en majeure partie et complété par lui-même.</w:t>
      </w:r>
    </w:p>
    <w:p w14:paraId="6B3201FC" w14:textId="10988F23" w:rsidR="0033582E" w:rsidRDefault="006A4976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Pas de données disponibles pour l’achalandage du marché. </w:t>
      </w:r>
    </w:p>
    <w:p w14:paraId="788321B8" w14:textId="49F9FAFF" w:rsidR="0033582E" w:rsidRDefault="00000000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Les ventes totales</w:t>
      </w:r>
      <w:r w:rsidR="006A4976">
        <w:t xml:space="preserve"> par jour</w:t>
      </w:r>
      <w:r>
        <w:t xml:space="preserve"> ont augmenté</w:t>
      </w:r>
      <w:r w:rsidR="006A4976">
        <w:t xml:space="preserve">. </w:t>
      </w:r>
    </w:p>
    <w:p w14:paraId="1470A7C1" w14:textId="4908D953" w:rsidR="006A4976" w:rsidRPr="00E32CEE" w:rsidRDefault="00E32CEE" w:rsidP="006A4976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  <w:rPr>
          <w:b/>
          <w:bCs/>
          <w:szCs w:val="24"/>
        </w:rPr>
      </w:pPr>
      <w:r>
        <w:t xml:space="preserve">Le marché solidaire n’a pas eu les retombées espérées. </w:t>
      </w:r>
    </w:p>
    <w:p w14:paraId="7D70B025" w14:textId="0A08202C" w:rsidR="00E32CEE" w:rsidRPr="00E32CEE" w:rsidRDefault="00E32CEE" w:rsidP="006A4976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  <w:rPr>
          <w:b/>
          <w:bCs/>
          <w:szCs w:val="24"/>
        </w:rPr>
      </w:pPr>
      <w:r>
        <w:lastRenderedPageBreak/>
        <w:t xml:space="preserve">La location de chapiteau fonctionne bien, la grille tarifaire sera à ajuster. </w:t>
      </w:r>
    </w:p>
    <w:p w14:paraId="113ABD66" w14:textId="71217951" w:rsidR="00E32CEE" w:rsidRPr="00E32CEE" w:rsidRDefault="00E32CEE" w:rsidP="006A4976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  <w:rPr>
          <w:b/>
          <w:bCs/>
          <w:szCs w:val="24"/>
        </w:rPr>
      </w:pPr>
      <w:r>
        <w:t xml:space="preserve">Le nouvel emplacement du marché de </w:t>
      </w:r>
      <w:r w:rsidR="00FC3039">
        <w:t>N</w:t>
      </w:r>
      <w:r>
        <w:t xml:space="preserve">oël, l’Abri Doré, est nettement supérieur à renouveler l’an prochain. </w:t>
      </w:r>
    </w:p>
    <w:p w14:paraId="5CD4C8B6" w14:textId="7B52B57B" w:rsidR="00E32CEE" w:rsidRPr="00E32CEE" w:rsidRDefault="00E32CEE" w:rsidP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  <w:rPr>
          <w:b/>
          <w:bCs/>
          <w:szCs w:val="24"/>
        </w:rPr>
      </w:pPr>
      <w:r>
        <w:t>Les non</w:t>
      </w:r>
      <w:r w:rsidR="00FC3039">
        <w:t>-</w:t>
      </w:r>
      <w:r>
        <w:t xml:space="preserve">conformités fiscales sont en voie de se régulariser. </w:t>
      </w:r>
    </w:p>
    <w:p w14:paraId="33B00D0A" w14:textId="00F3D711" w:rsidR="00E32CEE" w:rsidRPr="00E32CEE" w:rsidRDefault="00E32CEE" w:rsidP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  <w:rPr>
          <w:b/>
          <w:bCs/>
          <w:szCs w:val="24"/>
        </w:rPr>
      </w:pPr>
      <w:r>
        <w:t xml:space="preserve">La mise en place d’une enquête de satisfaction des exposants pourrait être intéressante afin d’améliorer le marché. </w:t>
      </w:r>
    </w:p>
    <w:p w14:paraId="4B75D1DB" w14:textId="6FFC960A" w:rsidR="0033582E" w:rsidRPr="00BA55CB" w:rsidRDefault="00E32CEE" w:rsidP="006A4976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  <w:rPr>
          <w:b/>
          <w:bCs/>
          <w:szCs w:val="24"/>
        </w:rPr>
      </w:pPr>
      <w:r>
        <w:t>Simon propose l’adoption du rapport annuel et Gilles appuie.</w:t>
      </w:r>
    </w:p>
    <w:p w14:paraId="0200A524" w14:textId="5BA7168F" w:rsidR="0033582E" w:rsidRDefault="00000000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États financiers 202</w:t>
      </w:r>
      <w:r w:rsidR="00BC215D">
        <w:rPr>
          <w:b/>
          <w:bCs/>
          <w:szCs w:val="24"/>
        </w:rPr>
        <w:t>3</w:t>
      </w:r>
    </w:p>
    <w:p w14:paraId="6DCBFCBD" w14:textId="000F5286" w:rsidR="0033582E" w:rsidRDefault="00000000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Gabriel présente les états financiers</w:t>
      </w:r>
      <w:r w:rsidR="00BC215D">
        <w:t xml:space="preserve"> 2023.</w:t>
      </w:r>
    </w:p>
    <w:p w14:paraId="6774E538" w14:textId="0E598AF9" w:rsidR="00E32CEE" w:rsidRDefault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Les revenus de dépôt de bénévolat sont d</w:t>
      </w:r>
      <w:r w:rsidR="00FC3039">
        <w:t>us</w:t>
      </w:r>
      <w:r>
        <w:t xml:space="preserve"> à des exposants ayant refusé le remboursement. </w:t>
      </w:r>
    </w:p>
    <w:p w14:paraId="655363B8" w14:textId="1C351C45" w:rsidR="00E32CEE" w:rsidRDefault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Des contributions de 450$ au projet du Marché Solidaire ont été fait</w:t>
      </w:r>
      <w:r w:rsidR="00FC3039">
        <w:t>es</w:t>
      </w:r>
      <w:r>
        <w:t xml:space="preserve"> par des exposants. </w:t>
      </w:r>
    </w:p>
    <w:p w14:paraId="0AC48C30" w14:textId="504EE938" w:rsidR="00E32CEE" w:rsidRDefault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Une subvention de la ville a servi à la location de la salle l’Abri </w:t>
      </w:r>
      <w:r w:rsidR="00FC3039">
        <w:t>D</w:t>
      </w:r>
      <w:r>
        <w:t xml:space="preserve">oré pour le marché de Noël ainsi qu’au remboursement des honoraires de François. </w:t>
      </w:r>
    </w:p>
    <w:p w14:paraId="7F8704D0" w14:textId="7C9AE7ED" w:rsidR="00E32CEE" w:rsidRDefault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Une augmentation des revenus d’inscription </w:t>
      </w:r>
      <w:r w:rsidR="00FC3039">
        <w:t>a</w:t>
      </w:r>
      <w:r>
        <w:t xml:space="preserve"> été noté</w:t>
      </w:r>
      <w:r w:rsidR="00FC3039">
        <w:t>e</w:t>
      </w:r>
      <w:r>
        <w:t xml:space="preserve"> grâce au nouvel emplacement du marché de Noël. </w:t>
      </w:r>
    </w:p>
    <w:p w14:paraId="37337BDD" w14:textId="7F7F9CCF" w:rsidR="00E32CEE" w:rsidRDefault="00E32CEE" w:rsidP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L’hébergement du site web chez Simon Lévesque a été payé. Celui-ci était </w:t>
      </w:r>
      <w:r w:rsidR="00FC3039">
        <w:t>cen</w:t>
      </w:r>
      <w:r>
        <w:t xml:space="preserve">sé être gratuit. On ne s’attend pas à recevoir de nouvelles factures dans le futur. </w:t>
      </w:r>
    </w:p>
    <w:p w14:paraId="57E2E482" w14:textId="5DC07BD0" w:rsidR="00BC215D" w:rsidRDefault="00BC215D" w:rsidP="00BC215D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Chantal propose les états financier</w:t>
      </w:r>
      <w:r w:rsidR="00FC3039">
        <w:t>s</w:t>
      </w:r>
      <w:r>
        <w:t xml:space="preserve"> 2023 et Aglaée appuie. </w:t>
      </w:r>
    </w:p>
    <w:p w14:paraId="334956B4" w14:textId="234CD329" w:rsidR="00BC215D" w:rsidRPr="00BC215D" w:rsidRDefault="00BC215D" w:rsidP="00BC215D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Prévisions budgétaires 2024</w:t>
      </w:r>
    </w:p>
    <w:p w14:paraId="18B27048" w14:textId="5B0592BC" w:rsidR="00BC215D" w:rsidRDefault="00BC215D" w:rsidP="00BC215D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Gabriel présente les prévisions budgétaires pour 2024.</w:t>
      </w:r>
    </w:p>
    <w:p w14:paraId="4CB42D1C" w14:textId="5941B077" w:rsidR="00E32CEE" w:rsidRDefault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Les frais de comptable ne sont pas récurrents. L’équipe du C</w:t>
      </w:r>
      <w:r w:rsidR="00FC3039">
        <w:t>A</w:t>
      </w:r>
      <w:r>
        <w:t xml:space="preserve"> s’occupe bénévolement de ces tâches. Elles ont eu lieu afin de permettre la régularisation des problématiques lié</w:t>
      </w:r>
      <w:r w:rsidR="00FC3039">
        <w:t>e</w:t>
      </w:r>
      <w:r>
        <w:t xml:space="preserve">s aux taxes. </w:t>
      </w:r>
    </w:p>
    <w:p w14:paraId="3340E94A" w14:textId="77777777" w:rsidR="00BC215D" w:rsidRDefault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Un montant de 1961.50$ de la monnaie du Marché Solidaire est en circulation</w:t>
      </w:r>
      <w:r w:rsidR="00BC215D">
        <w:t xml:space="preserve"> pour 2024</w:t>
      </w:r>
      <w:r>
        <w:t>.</w:t>
      </w:r>
    </w:p>
    <w:p w14:paraId="0574958B" w14:textId="447A9466" w:rsidR="00E32CEE" w:rsidRDefault="00BC215D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Une augmentation de la vente des kiosques pourrait être une belle façon d’augmenter les revenus du marché</w:t>
      </w:r>
      <w:r w:rsidR="0021350E">
        <w:t xml:space="preserve">. </w:t>
      </w:r>
    </w:p>
    <w:p w14:paraId="38395B0B" w14:textId="6A02410F" w:rsidR="00BC215D" w:rsidRDefault="00BC215D" w:rsidP="00BC215D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Une estimation de la subvention d’Emploi d’Été Canada (EÉC) est mise au budget selon les subvention</w:t>
      </w:r>
      <w:r w:rsidR="00FC3039">
        <w:t>s</w:t>
      </w:r>
      <w:r>
        <w:t xml:space="preserve"> reçues les années précédentes. </w:t>
      </w:r>
    </w:p>
    <w:p w14:paraId="6EDE6843" w14:textId="13C3D2C5" w:rsidR="00E32CEE" w:rsidRDefault="00BC215D" w:rsidP="00E32CE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La masse salariale pour 2024 a été budgété</w:t>
      </w:r>
      <w:r w:rsidR="00FC3039">
        <w:t>e</w:t>
      </w:r>
      <w:r>
        <w:t xml:space="preserve"> pour 30 semaines (début mai) à 18h/semaine à un taux horaire de 22$/heure incluant 4% et autres. La différence entre 2023 et 2024 est d</w:t>
      </w:r>
      <w:r w:rsidR="00FC3039">
        <w:t>ue</w:t>
      </w:r>
      <w:r>
        <w:t xml:space="preserve"> au nombre réduit de semaines. </w:t>
      </w:r>
    </w:p>
    <w:p w14:paraId="0E71B0BB" w14:textId="47C0A65E" w:rsidR="00BC215D" w:rsidRDefault="00BC215D" w:rsidP="00BC215D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Le marché se trouve en bénéfice de 5409.36$ ce qui est sain et permet l’évolution des projets du marché et/ou le renouvellement d’équipements futur. </w:t>
      </w:r>
    </w:p>
    <w:p w14:paraId="3CB40FC0" w14:textId="674E0875" w:rsidR="00BC215D" w:rsidRDefault="00BC215D" w:rsidP="00BC215D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lastRenderedPageBreak/>
        <w:t>Pour des projets futurs</w:t>
      </w:r>
      <w:r w:rsidR="00FC3039">
        <w:t>,</w:t>
      </w:r>
      <w:r>
        <w:t xml:space="preserve"> il est mentionné que des subventions de la municipalité ainsi que des commandites Desjardins pourrai</w:t>
      </w:r>
      <w:r w:rsidR="00FC3039">
        <w:t>en</w:t>
      </w:r>
      <w:r>
        <w:t xml:space="preserve">t être une idée de financement. </w:t>
      </w:r>
    </w:p>
    <w:p w14:paraId="6D4B7D6D" w14:textId="10FACA96" w:rsidR="00BC215D" w:rsidRDefault="00BC215D" w:rsidP="00BA55CB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Simon propose les prévisions budgétaires et Gilles appui</w:t>
      </w:r>
      <w:r w:rsidR="00FC3039">
        <w:t>e</w:t>
      </w:r>
      <w:r>
        <w:t xml:space="preserve">. </w:t>
      </w:r>
    </w:p>
    <w:p w14:paraId="51AB5358" w14:textId="7D6B57BA" w:rsidR="0033582E" w:rsidRPr="0021350E" w:rsidRDefault="00000000">
      <w:pPr>
        <w:pStyle w:val="Standard"/>
        <w:numPr>
          <w:ilvl w:val="0"/>
          <w:numId w:val="1"/>
        </w:numPr>
        <w:rPr>
          <w:b/>
          <w:bCs/>
          <w:szCs w:val="24"/>
        </w:rPr>
      </w:pPr>
      <w:r w:rsidRPr="0021350E">
        <w:rPr>
          <w:b/>
          <w:bCs/>
          <w:szCs w:val="24"/>
        </w:rPr>
        <w:t>Plan d'action 202</w:t>
      </w:r>
      <w:r w:rsidR="00BA55CB" w:rsidRPr="0021350E">
        <w:rPr>
          <w:b/>
          <w:bCs/>
          <w:szCs w:val="24"/>
        </w:rPr>
        <w:t>4</w:t>
      </w:r>
    </w:p>
    <w:p w14:paraId="34A93F7F" w14:textId="2D09FF62" w:rsidR="0033582E" w:rsidRDefault="00000000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 w:rsidRPr="0021350E">
        <w:t>Gabriel explique le plan d’action 202</w:t>
      </w:r>
      <w:r w:rsidR="00BA55CB" w:rsidRPr="0021350E">
        <w:t>4</w:t>
      </w:r>
    </w:p>
    <w:p w14:paraId="6B3402D6" w14:textId="6AC2A494" w:rsidR="0021350E" w:rsidRDefault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Aucune modification n’est proposée sur les heures d’ouvertures du marché, celles-ci demeurent 10h00 à 15h00 pour la saison 2024. </w:t>
      </w:r>
    </w:p>
    <w:p w14:paraId="3DA43B21" w14:textId="2A90A47A" w:rsidR="0021350E" w:rsidRDefault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Il est expliqué que tous les exposants ont droit à leur premier marché gratuitement</w:t>
      </w:r>
      <w:r w:rsidR="00FC3039">
        <w:t>,</w:t>
      </w:r>
      <w:r>
        <w:t xml:space="preserve"> peu importe le nombre de présences pendant la saison. </w:t>
      </w:r>
    </w:p>
    <w:p w14:paraId="6EC40578" w14:textId="408FBDEB" w:rsidR="0021350E" w:rsidRDefault="0021350E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Un solde du Marché Solidaire de 900$ est à utiliser. </w:t>
      </w:r>
      <w:r w:rsidRPr="0021350E">
        <w:rPr>
          <w:u w:val="single"/>
        </w:rPr>
        <w:t>Annick propose</w:t>
      </w:r>
      <w:r>
        <w:t xml:space="preserve"> d’utiliser l’argent en billet payé à 100%. Ces billets seront donnés en priorité à Croque-Ensemble. L’organisme est libre de déterminer à qui iront les billets et quel montant sera remis à chacun. Si Croque-Ensemble ne désire pas s’occuper de cette tâche</w:t>
      </w:r>
      <w:r w:rsidR="00FC3039">
        <w:t>,</w:t>
      </w:r>
      <w:r>
        <w:t xml:space="preserve"> les billets seront offerts au Puits. Ces billets devront être utilisés en 2024 afin de limiter l’argent en circulation pour 2025. </w:t>
      </w:r>
    </w:p>
    <w:p w14:paraId="54F776E1" w14:textId="003A84A8" w:rsidR="0021350E" w:rsidRDefault="0021350E" w:rsidP="0021350E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Gabriel appui</w:t>
      </w:r>
      <w:r w:rsidR="00FC3039">
        <w:t>e</w:t>
      </w:r>
      <w:r>
        <w:t xml:space="preserve"> la proposition. </w:t>
      </w:r>
    </w:p>
    <w:p w14:paraId="37C819F7" w14:textId="0A02939F" w:rsidR="0021350E" w:rsidRDefault="0021350E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 w:rsidRPr="0021350E">
        <w:rPr>
          <w:u w:val="single"/>
        </w:rPr>
        <w:t>Annick propose</w:t>
      </w:r>
      <w:r>
        <w:t xml:space="preserve"> d’afficher lors des marché</w:t>
      </w:r>
      <w:r w:rsidR="00FC3039">
        <w:t>s</w:t>
      </w:r>
      <w:r>
        <w:t xml:space="preserve"> une annonce pour faire la promotion des chapiteaux.</w:t>
      </w:r>
    </w:p>
    <w:p w14:paraId="7C39825D" w14:textId="5FFFE24B" w:rsidR="0021350E" w:rsidRDefault="0021350E" w:rsidP="0021350E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Aglaée appui</w:t>
      </w:r>
      <w:r w:rsidR="00FC3039">
        <w:t>e</w:t>
      </w:r>
      <w:r>
        <w:t xml:space="preserve"> la proposition. </w:t>
      </w:r>
    </w:p>
    <w:p w14:paraId="4EFF1D5F" w14:textId="31A7E4A1" w:rsidR="0021350E" w:rsidRDefault="0021350E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Afin d’augmenter la visibilité du marché public</w:t>
      </w:r>
      <w:r w:rsidR="00FC3039">
        <w:t>,</w:t>
      </w:r>
      <w:r>
        <w:t xml:space="preserve"> l’ajout de 5 affiches pourrait être envisagé. Deux affiches sur la 132, deux affiches sur la rue Jean-Rioux et une affiche au traversier.</w:t>
      </w:r>
      <w:r w:rsidR="00DC0381">
        <w:t xml:space="preserve"> Les emplacements seront à déterminer. </w:t>
      </w:r>
    </w:p>
    <w:p w14:paraId="08B4850D" w14:textId="23D8D0E7" w:rsidR="0021350E" w:rsidRDefault="0021350E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Simon indique la possibilité de modifier l’affichage des panneaux électroniques pour que le marché apparaisse plus souvent les dimanches.</w:t>
      </w:r>
    </w:p>
    <w:p w14:paraId="6B007020" w14:textId="26A9C044" w:rsidR="00DC0381" w:rsidRDefault="00DC0381" w:rsidP="00DC0381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Gabriel mentionne que le C</w:t>
      </w:r>
      <w:r w:rsidR="00FC3039">
        <w:t>A</w:t>
      </w:r>
      <w:r>
        <w:t xml:space="preserve"> aimerait être impliqué dans la mise en page de l’affichage du marché public pour le panneau. </w:t>
      </w:r>
    </w:p>
    <w:p w14:paraId="0337FBD6" w14:textId="7AFE8531" w:rsidR="00DC0381" w:rsidRDefault="00DC0381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Desjardins pourrait être également approché pour que le marché soit visible sur son panneau électronique sous forme de commandite. </w:t>
      </w:r>
    </w:p>
    <w:p w14:paraId="29AE1287" w14:textId="74626902" w:rsidR="00DC0381" w:rsidRDefault="00DC0381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Des panneaux pourraient être ajoutés à l’église pour clairement identifier le stationnement pour les visiteurs. </w:t>
      </w:r>
    </w:p>
    <w:p w14:paraId="46A0DA05" w14:textId="25D1B011" w:rsidR="00DC0381" w:rsidRDefault="00DC0381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En début de saison des affiches de style électorale</w:t>
      </w:r>
      <w:r w:rsidR="00FC3039">
        <w:t>s,</w:t>
      </w:r>
      <w:r>
        <w:t xml:space="preserve"> ‘’votez pour le marché’’ pourrait être mises pour augmenter la visibilité. </w:t>
      </w:r>
    </w:p>
    <w:p w14:paraId="2D730B6D" w14:textId="6F691B68" w:rsidR="00DC0381" w:rsidRDefault="00DC0381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Le publipostage pourrait être utilis</w:t>
      </w:r>
      <w:r w:rsidR="00FC3039">
        <w:t>é</w:t>
      </w:r>
      <w:r>
        <w:t xml:space="preserve"> pour promouvoir la saison 2024. Message cour</w:t>
      </w:r>
      <w:r w:rsidR="00FC3039">
        <w:t>t</w:t>
      </w:r>
      <w:r>
        <w:t xml:space="preserve"> et coloré. L’utilisation du document pourrait être utilisé</w:t>
      </w:r>
      <w:r w:rsidR="00FC3039">
        <w:t>e</w:t>
      </w:r>
      <w:r>
        <w:t xml:space="preserve"> comme un bon de tirage lors d’une visite au marché. Un calendrier des activités pourrait être intéressant à intégrer. </w:t>
      </w:r>
    </w:p>
    <w:p w14:paraId="1BB64B76" w14:textId="6DD0D0EB" w:rsidR="00DC0381" w:rsidRDefault="00DC0381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Impliquer la communauté de la page Facebook afin de rejoindre des commerces ou hébergements qui voudraient afficher des pamphlets du Marché Public. </w:t>
      </w:r>
    </w:p>
    <w:p w14:paraId="1DF9349B" w14:textId="1A14A6AC" w:rsidR="009F2058" w:rsidRDefault="009F2058" w:rsidP="0021350E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lastRenderedPageBreak/>
        <w:t xml:space="preserve">La procédure de parrainage </w:t>
      </w:r>
      <w:r w:rsidR="00FC3039">
        <w:t>a</w:t>
      </w:r>
      <w:r>
        <w:t xml:space="preserve"> été simplifié</w:t>
      </w:r>
      <w:r w:rsidR="00FC3039">
        <w:t>e</w:t>
      </w:r>
      <w:r>
        <w:t xml:space="preserve"> afin de faciliter celui-ci. Le seul prérequis au parrainage est d’être membre du Marché Public. </w:t>
      </w:r>
    </w:p>
    <w:p w14:paraId="6F7913D9" w14:textId="77777777" w:rsidR="00DC0381" w:rsidRDefault="00DC0381" w:rsidP="00DC0381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Activités : </w:t>
      </w:r>
    </w:p>
    <w:p w14:paraId="5ACB0502" w14:textId="77777777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Activités familiales à priorises. </w:t>
      </w:r>
    </w:p>
    <w:p w14:paraId="398C0761" w14:textId="77777777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Activités avec de la nourriture fonctionnent habituellement toujours bien. </w:t>
      </w:r>
    </w:p>
    <w:p w14:paraId="7C87EDE1" w14:textId="254AC5B7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L’ouverture de la buvette (brunch tous les dimanche</w:t>
      </w:r>
      <w:r w:rsidR="00FC3039">
        <w:t>s</w:t>
      </w:r>
      <w:r>
        <w:t xml:space="preserve">) aura lieu le 23 juin. </w:t>
      </w:r>
    </w:p>
    <w:p w14:paraId="0E98E31A" w14:textId="3867ADEB" w:rsidR="00DC0381" w:rsidRDefault="00DC0381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Un festival avec l’organisme l’escale aura lieu du 30 aout au 1</w:t>
      </w:r>
      <w:r w:rsidRPr="00DC0381">
        <w:rPr>
          <w:vertAlign w:val="superscript"/>
        </w:rPr>
        <w:t>er</w:t>
      </w:r>
      <w:r>
        <w:t xml:space="preserve"> septembre.</w:t>
      </w:r>
    </w:p>
    <w:p w14:paraId="261CF33D" w14:textId="77777777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Partenariat avec divers organismes pour avoir des activités chaque semaine. À déterminer. </w:t>
      </w:r>
    </w:p>
    <w:p w14:paraId="6DC9B1CF" w14:textId="038F224A" w:rsidR="009F2058" w:rsidRDefault="009F2058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Recrutement prioritaire : </w:t>
      </w:r>
    </w:p>
    <w:p w14:paraId="245B5BA0" w14:textId="77777777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  <w:sectPr w:rsidR="009F2058" w:rsidSect="00692D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0" w:footer="0" w:gutter="0"/>
          <w:cols w:space="720"/>
          <w:formProt w:val="0"/>
          <w:docGrid w:linePitch="100"/>
        </w:sectPr>
      </w:pPr>
    </w:p>
    <w:p w14:paraId="3FB88288" w14:textId="77777777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Viande/poissons</w:t>
      </w:r>
    </w:p>
    <w:p w14:paraId="4A793BE1" w14:textId="7F5D83CC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Œufs</w:t>
      </w:r>
    </w:p>
    <w:p w14:paraId="10AF0F2D" w14:textId="1AB5236A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Cueillette sauvage</w:t>
      </w:r>
    </w:p>
    <w:p w14:paraId="5F905C50" w14:textId="52273C28" w:rsidR="00DC0381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 Boulangerie</w:t>
      </w:r>
      <w:r>
        <w:br/>
      </w:r>
    </w:p>
    <w:p w14:paraId="03506C17" w14:textId="15111CBF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ind w:left="1418" w:hanging="142"/>
        <w:contextualSpacing/>
        <w:jc w:val="left"/>
        <w:textAlignment w:val="auto"/>
      </w:pPr>
      <w:r>
        <w:t>Prêt à manger</w:t>
      </w:r>
    </w:p>
    <w:p w14:paraId="2C9FC8A3" w14:textId="6E19051D" w:rsidR="009F2058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ind w:left="1418" w:hanging="142"/>
        <w:contextualSpacing/>
        <w:jc w:val="left"/>
        <w:textAlignment w:val="auto"/>
      </w:pPr>
      <w:r>
        <w:t xml:space="preserve">Produits de l’érable </w:t>
      </w:r>
    </w:p>
    <w:p w14:paraId="248F1ADE" w14:textId="6745E8B9" w:rsidR="009F2058" w:rsidRPr="0021350E" w:rsidRDefault="009F2058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ind w:left="1418" w:hanging="142"/>
        <w:contextualSpacing/>
        <w:jc w:val="left"/>
        <w:textAlignment w:val="auto"/>
      </w:pPr>
      <w:r>
        <w:t>Fruits</w:t>
      </w:r>
    </w:p>
    <w:p w14:paraId="5FD6BEB2" w14:textId="77777777" w:rsidR="009F2058" w:rsidRDefault="009F2058" w:rsidP="009F2058">
      <w:pPr>
        <w:pStyle w:val="Paragraphedeliste"/>
        <w:suppressAutoHyphens w:val="0"/>
        <w:spacing w:before="0" w:line="259" w:lineRule="auto"/>
        <w:ind w:left="709" w:right="-718" w:firstLine="731"/>
        <w:contextualSpacing/>
        <w:jc w:val="left"/>
        <w:textAlignment w:val="auto"/>
        <w:sectPr w:rsidR="009F2058" w:rsidSect="00692DCB">
          <w:type w:val="continuous"/>
          <w:pgSz w:w="12240" w:h="15840"/>
          <w:pgMar w:top="1440" w:right="1800" w:bottom="1440" w:left="1800" w:header="0" w:footer="0" w:gutter="0"/>
          <w:cols w:num="2" w:space="720"/>
          <w:formProt w:val="0"/>
          <w:docGrid w:linePitch="100"/>
        </w:sectPr>
      </w:pPr>
    </w:p>
    <w:p w14:paraId="6A1AB076" w14:textId="77777777" w:rsidR="0033582E" w:rsidRDefault="00000000" w:rsidP="009F2058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Élections au Conseil d'Administration</w:t>
      </w:r>
    </w:p>
    <w:p w14:paraId="5DCACE19" w14:textId="18EDBFC1" w:rsidR="00BA55CB" w:rsidRDefault="00BA55CB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Annick propose l’ouverture des mises en candidatures. </w:t>
      </w:r>
    </w:p>
    <w:p w14:paraId="020DA3C2" w14:textId="77777777" w:rsidR="00BA55CB" w:rsidRDefault="00BA55CB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Aglaée propose Gabriel </w:t>
      </w:r>
      <w:proofErr w:type="spellStart"/>
      <w:r>
        <w:t>Legaré</w:t>
      </w:r>
      <w:proofErr w:type="spellEnd"/>
      <w:r>
        <w:t xml:space="preserve"> pour le siège #1</w:t>
      </w:r>
    </w:p>
    <w:p w14:paraId="48F42F36" w14:textId="77777777" w:rsidR="00BA55CB" w:rsidRDefault="00BA55CB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Gabriel accepte. </w:t>
      </w:r>
    </w:p>
    <w:p w14:paraId="15A33F2E" w14:textId="00F7EEB9" w:rsidR="00BA55CB" w:rsidRDefault="00BA55CB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Simon propose Gilles Gaudreau pour le siège #2 </w:t>
      </w:r>
    </w:p>
    <w:p w14:paraId="58F33D19" w14:textId="66709B7A" w:rsidR="00BA55CB" w:rsidRDefault="00BA55CB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Gilles accepte.</w:t>
      </w:r>
    </w:p>
    <w:p w14:paraId="27DB1A16" w14:textId="4C580043" w:rsidR="00BA55CB" w:rsidRDefault="00BA55CB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Gabriel propose </w:t>
      </w:r>
      <w:r w:rsidRPr="00BA55CB">
        <w:rPr>
          <w:highlight w:val="yellow"/>
        </w:rPr>
        <w:t>Félix</w:t>
      </w:r>
      <w:r>
        <w:t xml:space="preserve"> pour le siège #3 </w:t>
      </w:r>
    </w:p>
    <w:p w14:paraId="594802CA" w14:textId="0419EEFD" w:rsidR="00BA55CB" w:rsidRDefault="00BA55CB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Gilles accepte.</w:t>
      </w:r>
    </w:p>
    <w:p w14:paraId="5E60E3BF" w14:textId="1A092B21" w:rsidR="00BA55CB" w:rsidRDefault="00BA55CB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Annick propose </w:t>
      </w:r>
      <w:r w:rsidRPr="006A4976">
        <w:t>Chantal Legault</w:t>
      </w:r>
      <w:r>
        <w:t xml:space="preserve"> pour le siège </w:t>
      </w:r>
      <w:r w:rsidRPr="00BA55CB">
        <w:t>#</w:t>
      </w:r>
      <w:r>
        <w:t xml:space="preserve">5 </w:t>
      </w:r>
    </w:p>
    <w:p w14:paraId="4276DD52" w14:textId="6138DB07" w:rsidR="00BA55CB" w:rsidRDefault="00BA55CB" w:rsidP="009F2058">
      <w:pPr>
        <w:pStyle w:val="Paragraphedeliste"/>
        <w:numPr>
          <w:ilvl w:val="2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Chantal accepte. </w:t>
      </w:r>
    </w:p>
    <w:p w14:paraId="51EF092B" w14:textId="47A1F230" w:rsidR="00BA55CB" w:rsidRDefault="00BA55CB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Aglaée propose la fermeture des mises en candidatures. </w:t>
      </w:r>
    </w:p>
    <w:p w14:paraId="4653FC28" w14:textId="62D98256" w:rsidR="00BA55CB" w:rsidRDefault="00BA55CB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Annick propose l’ouverture des élections et Gilles appui</w:t>
      </w:r>
      <w:r w:rsidR="00F82B23">
        <w:t>e</w:t>
      </w:r>
      <w:r>
        <w:t>.</w:t>
      </w:r>
    </w:p>
    <w:p w14:paraId="7DD80DD9" w14:textId="199EC417" w:rsidR="00BA55CB" w:rsidRDefault="00BA55CB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Tous les candidats sont élus sans </w:t>
      </w:r>
      <w:r w:rsidR="0021350E">
        <w:t xml:space="preserve">opposition à leurs postes. </w:t>
      </w:r>
    </w:p>
    <w:p w14:paraId="0E559315" w14:textId="4D69FCA0" w:rsidR="00BA55CB" w:rsidRDefault="0021350E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Aglaée propose la fermeture des élections et Gabriel appui</w:t>
      </w:r>
      <w:r w:rsidR="00F82B23">
        <w:t>e</w:t>
      </w:r>
      <w:r>
        <w:t xml:space="preserve">. </w:t>
      </w:r>
    </w:p>
    <w:p w14:paraId="5364461E" w14:textId="77777777" w:rsidR="0033582E" w:rsidRDefault="00000000" w:rsidP="009F2058">
      <w:pPr>
        <w:pStyle w:val="Standard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Varia</w:t>
      </w:r>
    </w:p>
    <w:p w14:paraId="48E2E023" w14:textId="77777777" w:rsidR="0033582E" w:rsidRDefault="00000000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>Pas de varia</w:t>
      </w:r>
    </w:p>
    <w:p w14:paraId="42BD867E" w14:textId="77777777" w:rsidR="0033582E" w:rsidRDefault="00000000" w:rsidP="009F2058">
      <w:pPr>
        <w:pStyle w:val="Standard"/>
        <w:numPr>
          <w:ilvl w:val="0"/>
          <w:numId w:val="1"/>
        </w:numPr>
        <w:spacing w:before="0"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Fermeture</w:t>
      </w:r>
    </w:p>
    <w:p w14:paraId="7BDD5933" w14:textId="7A180F5D" w:rsidR="0033582E" w:rsidRDefault="00000000" w:rsidP="009F2058">
      <w:pPr>
        <w:pStyle w:val="Paragraphedeliste"/>
        <w:numPr>
          <w:ilvl w:val="1"/>
          <w:numId w:val="1"/>
        </w:numPr>
        <w:suppressAutoHyphens w:val="0"/>
        <w:spacing w:before="0" w:line="259" w:lineRule="auto"/>
        <w:contextualSpacing/>
        <w:jc w:val="left"/>
        <w:textAlignment w:val="auto"/>
      </w:pPr>
      <w:r>
        <w:t xml:space="preserve">Fermeture de l’AGA à </w:t>
      </w:r>
      <w:r w:rsidRPr="00BA55CB">
        <w:rPr>
          <w:highlight w:val="yellow"/>
        </w:rPr>
        <w:t>16h25</w:t>
      </w:r>
      <w:r>
        <w:t xml:space="preserve">. Proposer par Gilles, appuyé par </w:t>
      </w:r>
      <w:r w:rsidR="00BA55CB">
        <w:t>Chantal.</w:t>
      </w:r>
    </w:p>
    <w:p w14:paraId="75B3FA07" w14:textId="77777777" w:rsidR="0033582E" w:rsidRDefault="0033582E">
      <w:pPr>
        <w:pStyle w:val="Standard"/>
        <w:spacing w:before="0" w:after="0" w:line="240" w:lineRule="auto"/>
        <w:ind w:left="1440"/>
        <w:rPr>
          <w:b/>
          <w:bCs/>
          <w:szCs w:val="24"/>
        </w:rPr>
      </w:pPr>
    </w:p>
    <w:sectPr w:rsidR="0033582E" w:rsidSect="00692DCB">
      <w:type w:val="continuous"/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7864" w14:textId="77777777" w:rsidR="00692DCB" w:rsidRDefault="00692DCB" w:rsidP="00F82B23">
      <w:r>
        <w:separator/>
      </w:r>
    </w:p>
  </w:endnote>
  <w:endnote w:type="continuationSeparator" w:id="0">
    <w:p w14:paraId="45EF6C1A" w14:textId="77777777" w:rsidR="00692DCB" w:rsidRDefault="00692DCB" w:rsidP="00F8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903F" w14:textId="77777777" w:rsidR="00F82B23" w:rsidRDefault="00F82B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1685" w14:textId="77777777" w:rsidR="00F82B23" w:rsidRDefault="00F82B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A2C5" w14:textId="77777777" w:rsidR="00F82B23" w:rsidRDefault="00F82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CA6D" w14:textId="77777777" w:rsidR="00692DCB" w:rsidRDefault="00692DCB" w:rsidP="00F82B23">
      <w:r>
        <w:separator/>
      </w:r>
    </w:p>
  </w:footnote>
  <w:footnote w:type="continuationSeparator" w:id="0">
    <w:p w14:paraId="37190517" w14:textId="77777777" w:rsidR="00692DCB" w:rsidRDefault="00692DCB" w:rsidP="00F82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81F8" w14:textId="77777777" w:rsidR="00F82B23" w:rsidRDefault="00F82B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A1FE" w14:textId="77777777" w:rsidR="00F82B23" w:rsidRDefault="00F82B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1B61" w14:textId="77777777" w:rsidR="00F82B23" w:rsidRDefault="00F82B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1EC2"/>
    <w:multiLevelType w:val="multilevel"/>
    <w:tmpl w:val="647E9A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AD017F"/>
    <w:multiLevelType w:val="multilevel"/>
    <w:tmpl w:val="4622F56C"/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1052497"/>
    <w:multiLevelType w:val="multilevel"/>
    <w:tmpl w:val="4622F56C"/>
    <w:lvl w:ilvl="0"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29822217">
    <w:abstractNumId w:val="1"/>
  </w:num>
  <w:num w:numId="2" w16cid:durableId="163865364">
    <w:abstractNumId w:val="0"/>
  </w:num>
  <w:num w:numId="3" w16cid:durableId="1899896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2E"/>
    <w:rsid w:val="0021350E"/>
    <w:rsid w:val="0033582E"/>
    <w:rsid w:val="0061255E"/>
    <w:rsid w:val="00692DCB"/>
    <w:rsid w:val="006A4976"/>
    <w:rsid w:val="00773DF5"/>
    <w:rsid w:val="009F2058"/>
    <w:rsid w:val="00BA55CB"/>
    <w:rsid w:val="00BC215D"/>
    <w:rsid w:val="00DC0381"/>
    <w:rsid w:val="00E32CEE"/>
    <w:rsid w:val="00F82B23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AE52"/>
  <w15:docId w15:val="{AD6C1755-3039-42F3-B67A-B6F93C5A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2"/>
        <w:lang w:val="fr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Lohit Devanagari"/>
    </w:rPr>
  </w:style>
  <w:style w:type="paragraph" w:styleId="Lgende">
    <w:name w:val="caption"/>
    <w:basedOn w:val="Standard"/>
    <w:qFormat/>
    <w:pPr>
      <w:suppressLineNumbers/>
      <w:spacing w:before="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Standard">
    <w:name w:val="Standard"/>
    <w:qFormat/>
    <w:pPr>
      <w:spacing w:before="120" w:after="160" w:line="36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Standard"/>
    <w:qFormat/>
    <w:pPr>
      <w:spacing w:before="0" w:after="140" w:line="276" w:lineRule="auto"/>
    </w:p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numbering" w:customStyle="1" w:styleId="Aucuneliste1">
    <w:name w:val="Aucune liste1"/>
    <w:qFormat/>
  </w:style>
  <w:style w:type="paragraph" w:styleId="En-tte">
    <w:name w:val="header"/>
    <w:basedOn w:val="Normal"/>
    <w:link w:val="En-tteCar"/>
    <w:uiPriority w:val="99"/>
    <w:unhideWhenUsed/>
    <w:rsid w:val="00F82B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2B23"/>
  </w:style>
  <w:style w:type="paragraph" w:styleId="Pieddepage">
    <w:name w:val="footer"/>
    <w:basedOn w:val="Normal"/>
    <w:link w:val="PieddepageCar"/>
    <w:uiPriority w:val="99"/>
    <w:unhideWhenUsed/>
    <w:rsid w:val="00F82B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51E1-9256-4428-BEE0-D7303E3D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Desjardins</dc:creator>
  <dc:description/>
  <cp:lastModifiedBy>Aglaée Smith-Thériault</cp:lastModifiedBy>
  <cp:revision>7</cp:revision>
  <cp:lastPrinted>2023-01-24T19:30:00Z</cp:lastPrinted>
  <dcterms:created xsi:type="dcterms:W3CDTF">2023-02-23T20:55:00Z</dcterms:created>
  <dcterms:modified xsi:type="dcterms:W3CDTF">2024-03-25T17:01:00Z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